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497" w14:textId="08200110" w:rsidR="00367F49" w:rsidRPr="004233AE" w:rsidRDefault="00000000" w:rsidP="0081219F">
      <w:pPr>
        <w:pStyle w:val="Rubrik1"/>
        <w:rPr>
          <w:color w:val="auto"/>
        </w:rPr>
      </w:pPr>
      <w:sdt>
        <w:sdtPr>
          <w:rPr>
            <w:rFonts w:ascii="Arial Black" w:hAnsi="Arial Black"/>
            <w:color w:val="auto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233AE" w:rsidRPr="004233AE">
            <w:rPr>
              <w:rFonts w:ascii="Arial Black" w:hAnsi="Arial Black"/>
              <w:color w:val="auto"/>
            </w:rPr>
            <w:t>Exempel på omvårdnadsåtgärder vid vård i livets slutskede</w:t>
          </w:r>
        </w:sdtContent>
      </w:sdt>
    </w:p>
    <w:p w14:paraId="4288E438" w14:textId="77777777" w:rsidR="004233AE" w:rsidRPr="004233AE" w:rsidRDefault="004233AE" w:rsidP="004233AE">
      <w:pPr>
        <w:pStyle w:val="Rubrik2"/>
        <w:rPr>
          <w:color w:val="auto"/>
        </w:rPr>
      </w:pPr>
      <w:r w:rsidRPr="004233AE">
        <w:rPr>
          <w:color w:val="auto"/>
        </w:rPr>
        <w:t>Omsorgsmedarbetarens ansvar vid vak:</w:t>
      </w:r>
    </w:p>
    <w:p w14:paraId="3A2ED1AF" w14:textId="77777777" w:rsidR="004233AE" w:rsidRPr="004233AE" w:rsidRDefault="004233AE" w:rsidP="004233AE">
      <w:pPr>
        <w:pStyle w:val="Liststycke"/>
        <w:numPr>
          <w:ilvl w:val="0"/>
          <w:numId w:val="3"/>
        </w:numPr>
        <w:spacing w:after="60"/>
        <w:ind w:left="714" w:hanging="357"/>
        <w:contextualSpacing w:val="0"/>
        <w:rPr>
          <w:rStyle w:val="Platshllartext"/>
          <w:color w:val="auto"/>
        </w:rPr>
      </w:pPr>
      <w:r w:rsidRPr="004233AE">
        <w:rPr>
          <w:rStyle w:val="Platshllartext"/>
          <w:color w:val="auto"/>
        </w:rPr>
        <w:t>Läs vårdplaner i den enskildes hälso- och sjukvårdspärm och läs genomförandeplan där det finns.</w:t>
      </w:r>
    </w:p>
    <w:p w14:paraId="6FF0F98D" w14:textId="77777777" w:rsidR="004233AE" w:rsidRPr="004233AE" w:rsidRDefault="004233AE" w:rsidP="004233AE">
      <w:pPr>
        <w:pStyle w:val="Liststycke"/>
        <w:numPr>
          <w:ilvl w:val="0"/>
          <w:numId w:val="3"/>
        </w:numPr>
        <w:spacing w:after="60"/>
        <w:ind w:left="714" w:hanging="357"/>
        <w:contextualSpacing w:val="0"/>
        <w:rPr>
          <w:rStyle w:val="Platshllartext"/>
          <w:color w:val="auto"/>
        </w:rPr>
      </w:pPr>
      <w:r w:rsidRPr="004233AE">
        <w:rPr>
          <w:rStyle w:val="Platshllartext"/>
          <w:color w:val="auto"/>
        </w:rPr>
        <w:t>Läs stödmaterial "Exempel på omvårdnadsåtgärder vid vård i livets slutskede" för att bidra till att tillgodose den enskildes behov. </w:t>
      </w:r>
    </w:p>
    <w:p w14:paraId="0AA297B4" w14:textId="77777777" w:rsidR="004233AE" w:rsidRPr="004233AE" w:rsidRDefault="004233AE" w:rsidP="004233AE">
      <w:pPr>
        <w:pStyle w:val="Liststycke"/>
        <w:numPr>
          <w:ilvl w:val="0"/>
          <w:numId w:val="3"/>
        </w:numPr>
        <w:spacing w:after="60"/>
        <w:ind w:left="714" w:hanging="357"/>
        <w:contextualSpacing w:val="0"/>
        <w:rPr>
          <w:rStyle w:val="Platshllartext"/>
          <w:color w:val="auto"/>
        </w:rPr>
      </w:pPr>
      <w:r w:rsidRPr="004233AE">
        <w:rPr>
          <w:rStyle w:val="Platshllartext"/>
          <w:color w:val="auto"/>
        </w:rPr>
        <w:t>Ring sjuksköterska om den enskilde verkar må dåligt eller försämras. För enskild som bara har hälso- och sjukvårdsinsatser dokumenterar omsorgsmedarbetaren observationer och kontakt på blankett Informationsöverföring i hälso-och sjukvårdspärmen.</w:t>
      </w:r>
    </w:p>
    <w:p w14:paraId="1AA28313" w14:textId="77777777" w:rsidR="004233AE" w:rsidRPr="004233AE" w:rsidRDefault="004233AE" w:rsidP="004233AE">
      <w:pPr>
        <w:pStyle w:val="Liststycke"/>
        <w:numPr>
          <w:ilvl w:val="0"/>
          <w:numId w:val="3"/>
        </w:numPr>
        <w:spacing w:after="60"/>
        <w:ind w:left="714" w:hanging="357"/>
        <w:contextualSpacing w:val="0"/>
        <w:rPr>
          <w:rStyle w:val="Platshllartext"/>
          <w:color w:val="auto"/>
        </w:rPr>
      </w:pPr>
      <w:r w:rsidRPr="004233AE">
        <w:rPr>
          <w:rStyle w:val="Platshllartext"/>
          <w:color w:val="auto"/>
        </w:rPr>
        <w:t xml:space="preserve">Ring arbetsterapeut/fysioterapeut om den enskilde behöver ligga bättre i sängen. </w:t>
      </w:r>
    </w:p>
    <w:p w14:paraId="60C7A72D" w14:textId="77777777" w:rsidR="004233AE" w:rsidRPr="004233AE" w:rsidRDefault="004233AE" w:rsidP="004233AE">
      <w:pPr>
        <w:pStyle w:val="Liststycke"/>
        <w:numPr>
          <w:ilvl w:val="0"/>
          <w:numId w:val="3"/>
        </w:numPr>
        <w:spacing w:after="60"/>
        <w:ind w:left="714" w:hanging="357"/>
        <w:contextualSpacing w:val="0"/>
        <w:rPr>
          <w:rStyle w:val="Platshllartext"/>
          <w:color w:val="auto"/>
        </w:rPr>
      </w:pPr>
      <w:r w:rsidRPr="004233AE">
        <w:rPr>
          <w:rStyle w:val="Platshllartext"/>
          <w:color w:val="auto"/>
        </w:rPr>
        <w:t xml:space="preserve">Ring sjuksköterska om närstående har frågor eller behöver hjälp. </w:t>
      </w:r>
    </w:p>
    <w:p w14:paraId="0E6EC6AF" w14:textId="77777777" w:rsidR="00B05425" w:rsidRPr="004233AE" w:rsidRDefault="00B05425" w:rsidP="00B05425">
      <w:pPr>
        <w:pStyle w:val="Liststycke"/>
        <w:numPr>
          <w:ilvl w:val="0"/>
          <w:numId w:val="3"/>
        </w:numPr>
        <w:spacing w:after="60"/>
        <w:ind w:left="714" w:hanging="357"/>
        <w:contextualSpacing w:val="0"/>
        <w:rPr>
          <w:rStyle w:val="Platshllartext"/>
          <w:color w:val="auto"/>
        </w:rPr>
      </w:pPr>
      <w:r w:rsidRPr="004233AE">
        <w:rPr>
          <w:rStyle w:val="Platshllartext"/>
          <w:color w:val="auto"/>
        </w:rPr>
        <w:t xml:space="preserve">Prata med den enskilde även om denne inte pratar och är vaken. </w:t>
      </w:r>
    </w:p>
    <w:p w14:paraId="4AC8F114" w14:textId="77777777" w:rsidR="00B05425" w:rsidRPr="004233AE" w:rsidRDefault="00B05425" w:rsidP="00B05425">
      <w:pPr>
        <w:pStyle w:val="Liststycke"/>
        <w:numPr>
          <w:ilvl w:val="0"/>
          <w:numId w:val="3"/>
        </w:numPr>
        <w:spacing w:after="60"/>
        <w:ind w:left="714" w:hanging="357"/>
        <w:contextualSpacing w:val="0"/>
        <w:rPr>
          <w:rStyle w:val="Platshllartext"/>
          <w:color w:val="auto"/>
        </w:rPr>
      </w:pPr>
      <w:r w:rsidRPr="004233AE">
        <w:rPr>
          <w:rStyle w:val="Platshllartext"/>
          <w:color w:val="auto"/>
        </w:rPr>
        <w:t xml:space="preserve">Se till att det är lugnt för den enskilde. </w:t>
      </w:r>
    </w:p>
    <w:p w14:paraId="6E9FA3B8" w14:textId="283F73CE" w:rsidR="004233AE" w:rsidRPr="0081219F" w:rsidRDefault="004233AE" w:rsidP="0081219F">
      <w:pPr>
        <w:pStyle w:val="Liststycke"/>
        <w:numPr>
          <w:ilvl w:val="0"/>
          <w:numId w:val="3"/>
        </w:numPr>
        <w:ind w:left="714" w:hanging="357"/>
        <w:contextualSpacing w:val="0"/>
        <w:rPr>
          <w:rStyle w:val="Platshllartext"/>
          <w:color w:val="auto"/>
        </w:rPr>
      </w:pPr>
      <w:r w:rsidRPr="0081219F">
        <w:rPr>
          <w:rStyle w:val="Platshllartext"/>
          <w:color w:val="auto"/>
        </w:rPr>
        <w:t>Omsorgsmedarbetare som vakar får inte lämna den enskilde innan nästa medarbetare kommit. Det för att säkerställa att den enskilde inte lämnas ensam och för att möjliggöra en god informationsöverföring.</w:t>
      </w:r>
    </w:p>
    <w:p w14:paraId="65A5F6D2" w14:textId="7D58C147" w:rsidR="00C87862" w:rsidRPr="004233AE" w:rsidRDefault="004233AE" w:rsidP="002313C6">
      <w:r w:rsidRPr="004233AE">
        <w:rPr>
          <w:rStyle w:val="Platshllartext"/>
          <w:color w:val="auto"/>
        </w:rPr>
        <w:t>Nedan är exempel på omvårdnadsåtgärder vilka syftar till att lindra symtom och öka den enskildes välbefinnande vid vård i livets slutskede.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4233AE" w:rsidRPr="004233AE" w14:paraId="52635C29" w14:textId="77777777" w:rsidTr="00282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auto"/>
          </w:tcPr>
          <w:p w14:paraId="64645844" w14:textId="77777777" w:rsidR="004233AE" w:rsidRPr="004233AE" w:rsidRDefault="004233AE" w:rsidP="004233AE">
            <w:pPr>
              <w:pStyle w:val="Default"/>
              <w:spacing w:before="120" w:after="120" w:afterAutospacing="0" w:line="276" w:lineRule="auto"/>
              <w:rPr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Nutrition </w:t>
            </w:r>
          </w:p>
          <w:p w14:paraId="6EEE1275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Måltider: Individuell bedömning efter samråd med sjuksköterska.</w:t>
            </w:r>
          </w:p>
          <w:p w14:paraId="3E47036C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Utför munvård 2 ggr/timma för att fukta munslemhinnan med t.ex. fuktad munvårdspinne eller munspray. Mjukgörande till läpparna.</w:t>
            </w:r>
          </w:p>
          <w:p w14:paraId="455B15E2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Illamående kan vara lägesberoende – testa och utvärdera lägesändring. Höj huvudänden på sängen. Frisk luft - öppna fönstret, undvik starka dofter. Avslappning – lätt beröring, musik om den enskilde önskar.</w:t>
            </w:r>
          </w:p>
        </w:tc>
      </w:tr>
      <w:tr w:rsidR="004233AE" w:rsidRPr="004233AE" w14:paraId="74F73412" w14:textId="77777777" w:rsidTr="0028294E">
        <w:tc>
          <w:tcPr>
            <w:tcW w:w="7926" w:type="dxa"/>
          </w:tcPr>
          <w:p w14:paraId="75221864" w14:textId="226BF4A6" w:rsidR="004233AE" w:rsidRPr="004233AE" w:rsidRDefault="004233AE" w:rsidP="004233AE">
            <w:pPr>
              <w:pStyle w:val="Default"/>
              <w:spacing w:before="120" w:after="120" w:afterAutospacing="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Smärta</w:t>
            </w:r>
          </w:p>
          <w:p w14:paraId="380EB907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Avslappning- lätt beröring, musik. </w:t>
            </w:r>
          </w:p>
          <w:p w14:paraId="27DD0F65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Lägesändring vid behov.</w:t>
            </w:r>
          </w:p>
          <w:p w14:paraId="66A464F7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Värme/kyla: lägg i en vetekudde eller varma handdukar. </w:t>
            </w:r>
          </w:p>
          <w:p w14:paraId="4BC23850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Avledning: högläsning, samtal, musik.</w:t>
            </w:r>
          </w:p>
        </w:tc>
      </w:tr>
      <w:tr w:rsidR="004233AE" w:rsidRPr="004233AE" w14:paraId="134DEED5" w14:textId="77777777" w:rsidTr="0028294E">
        <w:tc>
          <w:tcPr>
            <w:tcW w:w="7926" w:type="dxa"/>
          </w:tcPr>
          <w:p w14:paraId="4A957CAA" w14:textId="77777777" w:rsidR="004233AE" w:rsidRPr="004233AE" w:rsidRDefault="004233AE" w:rsidP="004233AE">
            <w:pPr>
              <w:pStyle w:val="Default"/>
              <w:spacing w:before="120" w:after="120" w:afterAutospacing="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Oro/ångest</w:t>
            </w:r>
          </w:p>
          <w:p w14:paraId="63DC75C6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Ett lugnt förhållningssätt, lämna inte den enskilde själv.</w:t>
            </w:r>
          </w:p>
          <w:p w14:paraId="1B9F1BFA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Avslappning: lätt beröring, musik, högläsning, samtal.</w:t>
            </w:r>
          </w:p>
          <w:p w14:paraId="420100A4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Sitt ner och var närvarande.  </w:t>
            </w:r>
          </w:p>
          <w:p w14:paraId="3B825D9C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Ge tid till samtal, lyssna.</w:t>
            </w:r>
          </w:p>
        </w:tc>
      </w:tr>
      <w:tr w:rsidR="004233AE" w:rsidRPr="004233AE" w14:paraId="1AE6AFCF" w14:textId="77777777" w:rsidTr="0028294E">
        <w:trPr>
          <w:trHeight w:val="825"/>
        </w:trPr>
        <w:tc>
          <w:tcPr>
            <w:tcW w:w="7926" w:type="dxa"/>
          </w:tcPr>
          <w:p w14:paraId="607FDBE8" w14:textId="0E6666C7" w:rsidR="004233AE" w:rsidRPr="004233AE" w:rsidRDefault="004233AE" w:rsidP="004233AE">
            <w:pPr>
              <w:pStyle w:val="Default"/>
              <w:spacing w:before="120" w:after="120" w:afterAutospacing="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Elimination </w:t>
            </w:r>
          </w:p>
          <w:p w14:paraId="24242D32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Utför basal omvårdnad. Byte av inkontinensskydd, katetervård.</w:t>
            </w:r>
          </w:p>
        </w:tc>
      </w:tr>
      <w:tr w:rsidR="004233AE" w:rsidRPr="004233AE" w14:paraId="41BE566B" w14:textId="77777777" w:rsidTr="0028294E">
        <w:trPr>
          <w:trHeight w:val="300"/>
        </w:trPr>
        <w:tc>
          <w:tcPr>
            <w:tcW w:w="7926" w:type="dxa"/>
          </w:tcPr>
          <w:p w14:paraId="75FBA568" w14:textId="47D340B6" w:rsidR="004233AE" w:rsidRPr="004233AE" w:rsidRDefault="004233AE" w:rsidP="004233AE">
            <w:pPr>
              <w:pStyle w:val="Default"/>
              <w:spacing w:before="120" w:after="120" w:afterAutospacing="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Andning </w:t>
            </w:r>
          </w:p>
          <w:p w14:paraId="52057560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Rosslig andning kan vara lägesberoende; testa med små lägesändringar.</w:t>
            </w:r>
          </w:p>
          <w:p w14:paraId="3674C19C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Höj huvudändan på sängen.  </w:t>
            </w:r>
          </w:p>
          <w:p w14:paraId="3834606E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Välj med fördel löst sittande kläder. </w:t>
            </w:r>
          </w:p>
          <w:p w14:paraId="4C641EDF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Fukta munnen och torka bort synligt slem. </w:t>
            </w:r>
          </w:p>
          <w:p w14:paraId="380132B8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Frisk luft: öppna fönstret, undvik starka dofter. </w:t>
            </w:r>
          </w:p>
          <w:p w14:paraId="2103914A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Använd en bordsfläkt eller håll en handfläkt framför ansiktet.</w:t>
            </w:r>
          </w:p>
          <w:p w14:paraId="20E9928F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Lägg kuddar under armarna.</w:t>
            </w:r>
          </w:p>
          <w:p w14:paraId="3BA84726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Lätt beröring, musik.</w:t>
            </w:r>
            <w:r w:rsidRPr="00423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4233AE" w:rsidRPr="004233AE" w14:paraId="599E0D1E" w14:textId="77777777" w:rsidTr="0028294E">
        <w:trPr>
          <w:trHeight w:val="1964"/>
        </w:trPr>
        <w:tc>
          <w:tcPr>
            <w:tcW w:w="7926" w:type="dxa"/>
          </w:tcPr>
          <w:p w14:paraId="0D8627C2" w14:textId="5072311F" w:rsidR="004233AE" w:rsidRPr="004233AE" w:rsidRDefault="004233AE" w:rsidP="004233AE">
            <w:pPr>
              <w:pStyle w:val="Default"/>
              <w:spacing w:before="120" w:after="120" w:afterAutospacing="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Hud </w:t>
            </w:r>
          </w:p>
          <w:p w14:paraId="6EAFE436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Inspektera huden vid omvårdnad.</w:t>
            </w:r>
          </w:p>
          <w:p w14:paraId="6CD2E84C" w14:textId="77777777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Förebygg tryckskador genom små lägesändringar samt att hålla huden ren och mjuk. </w:t>
            </w:r>
          </w:p>
          <w:p w14:paraId="4C4A4DF8" w14:textId="3F699FEE" w:rsidR="004233AE" w:rsidRPr="004233AE" w:rsidRDefault="004233AE" w:rsidP="004233AE">
            <w:pPr>
              <w:pStyle w:val="Default"/>
              <w:numPr>
                <w:ilvl w:val="0"/>
                <w:numId w:val="4"/>
              </w:numPr>
              <w:spacing w:after="60" w:afterAutospacing="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33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Smörj torr hud med mjukgörande kräm. </w:t>
            </w:r>
          </w:p>
        </w:tc>
      </w:tr>
    </w:tbl>
    <w:p w14:paraId="3627E539" w14:textId="77777777" w:rsidR="00C87862" w:rsidRPr="004233AE" w:rsidRDefault="00C87862" w:rsidP="00C87862">
      <w:pPr>
        <w:rPr>
          <w:rStyle w:val="Platshllartext"/>
          <w:color w:val="auto"/>
        </w:rPr>
      </w:pPr>
    </w:p>
    <w:p w14:paraId="7131F1E7" w14:textId="77777777" w:rsidR="00C87862" w:rsidRPr="004233AE" w:rsidRDefault="00C87862" w:rsidP="002313C6"/>
    <w:sectPr w:rsidR="00C87862" w:rsidRPr="004233AE" w:rsidSect="00C5116C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6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E148" w14:textId="77777777" w:rsidR="007B082D" w:rsidRDefault="007B082D" w:rsidP="00BF282B">
      <w:pPr>
        <w:spacing w:after="0" w:line="240" w:lineRule="auto"/>
      </w:pPr>
      <w:r>
        <w:separator/>
      </w:r>
    </w:p>
  </w:endnote>
  <w:endnote w:type="continuationSeparator" w:id="0">
    <w:p w14:paraId="12A0DCFD" w14:textId="77777777" w:rsidR="007B082D" w:rsidRDefault="007B082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689ED942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233AE">
                <w:t>Exempel på omvårdnadsåtgärder vid vård i livets slutskede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5FEE73BB" w14:textId="29DF2EBF" w:rsidR="00B065FD" w:rsidRDefault="00C5116C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233AE">
                <w:t>Exempel på omvårdnadsåtgärder vid vård i livets slutskede</w:t>
              </w:r>
            </w:sdtContent>
          </w:sdt>
        </w:p>
      </w:tc>
      <w:tc>
        <w:tcPr>
          <w:tcW w:w="1134" w:type="dxa"/>
        </w:tcPr>
        <w:p w14:paraId="70425BD8" w14:textId="77777777" w:rsidR="00890D4B" w:rsidRPr="008117AD" w:rsidRDefault="00C5116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379844EF" w14:textId="6141A75F" w:rsidR="00B065FD" w:rsidRDefault="00C5116C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233AE">
                <w:t>Exempel på omvårdnadsåtgärder vid vård i livets slutskede</w:t>
              </w:r>
            </w:sdtContent>
          </w:sdt>
        </w:p>
      </w:tc>
      <w:tc>
        <w:tcPr>
          <w:tcW w:w="1134" w:type="dxa"/>
        </w:tcPr>
        <w:p w14:paraId="3EDF5816" w14:textId="77777777" w:rsidR="00890D4B" w:rsidRPr="008117AD" w:rsidRDefault="00C5116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91FA" w14:textId="77777777" w:rsidR="007B082D" w:rsidRDefault="007B082D" w:rsidP="00BF282B">
      <w:pPr>
        <w:spacing w:after="0" w:line="240" w:lineRule="auto"/>
      </w:pPr>
      <w:r>
        <w:separator/>
      </w:r>
    </w:p>
  </w:footnote>
  <w:footnote w:type="continuationSeparator" w:id="0">
    <w:p w14:paraId="62E58977" w14:textId="77777777" w:rsidR="007B082D" w:rsidRDefault="007B082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81219F" w14:paraId="3685578E" w14:textId="77777777" w:rsidTr="00D7645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609C823" w14:textId="77777777" w:rsidR="0081219F" w:rsidRDefault="0081219F" w:rsidP="0081219F">
          <w:pPr>
            <w:pStyle w:val="Sidhuvud"/>
            <w:spacing w:after="80" w:afterAutospacing="0" w:line="276" w:lineRule="auto"/>
            <w:rPr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  <w:p w14:paraId="404F94A5" w14:textId="77777777" w:rsidR="0081219F" w:rsidRDefault="0081219F" w:rsidP="0081219F">
          <w:pPr>
            <w:pStyle w:val="Sidhuvud"/>
            <w:spacing w:after="80" w:afterAutospacing="0" w:line="276" w:lineRule="auto"/>
            <w:rPr>
              <w:bCs/>
            </w:rPr>
          </w:pPr>
          <w:r>
            <w:rPr>
              <w:b w:val="0"/>
              <w:bCs/>
            </w:rPr>
            <w:t>Funktionsstödsförvaltningen</w:t>
          </w:r>
        </w:p>
        <w:p w14:paraId="4806650B" w14:textId="77777777" w:rsidR="0081219F" w:rsidRDefault="0081219F" w:rsidP="0081219F">
          <w:pPr>
            <w:pStyle w:val="Sidhuvud"/>
            <w:spacing w:after="80" w:afterAutospacing="0" w:line="276" w:lineRule="auto"/>
            <w:rPr>
              <w:b w:val="0"/>
              <w:bCs/>
            </w:rPr>
          </w:pPr>
          <w:r>
            <w:rPr>
              <w:b w:val="0"/>
              <w:bCs/>
            </w:rPr>
            <w:t>Socialförvaltningen Sydväst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85F2E70" w14:textId="77777777" w:rsidR="0081219F" w:rsidRDefault="0081219F" w:rsidP="0081219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004F61D" wp14:editId="0962A834">
                <wp:extent cx="1441706" cy="481584"/>
                <wp:effectExtent l="0" t="0" r="8255" b="0"/>
                <wp:docPr id="1469285544" name="Bildobjekt 146928554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1219F" w14:paraId="34565B9A" w14:textId="77777777" w:rsidTr="00D7645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47CA666" w14:textId="77777777" w:rsidR="0081219F" w:rsidRDefault="0081219F" w:rsidP="0081219F">
          <w:pPr>
            <w:pStyle w:val="Sidhuvud"/>
            <w:spacing w:after="100"/>
          </w:pPr>
          <w:r>
            <w:t>2025-04-07</w:t>
          </w: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D08594B" w14:textId="77777777" w:rsidR="0081219F" w:rsidRDefault="0081219F" w:rsidP="0081219F">
          <w:pPr>
            <w:pStyle w:val="Sidhuvud"/>
            <w:spacing w:after="100"/>
            <w:jc w:val="right"/>
          </w:pPr>
        </w:p>
      </w:tc>
    </w:tr>
  </w:tbl>
  <w:p w14:paraId="6AF03099" w14:textId="77777777" w:rsidR="00890D4B" w:rsidRPr="0081219F" w:rsidRDefault="00890D4B" w:rsidP="008121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C75EA"/>
    <w:multiLevelType w:val="hybridMultilevel"/>
    <w:tmpl w:val="B6820C1C"/>
    <w:lvl w:ilvl="0" w:tplc="F0048B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EE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0E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89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F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6A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83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EB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C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353C"/>
    <w:multiLevelType w:val="hybridMultilevel"/>
    <w:tmpl w:val="60504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92AAE"/>
    <w:multiLevelType w:val="hybridMultilevel"/>
    <w:tmpl w:val="43D49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1189"/>
    <w:multiLevelType w:val="hybridMultilevel"/>
    <w:tmpl w:val="E87EB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C2E01"/>
    <w:multiLevelType w:val="hybridMultilevel"/>
    <w:tmpl w:val="251C1C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D1760"/>
    <w:multiLevelType w:val="hybridMultilevel"/>
    <w:tmpl w:val="C7B047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67300"/>
    <w:multiLevelType w:val="hybridMultilevel"/>
    <w:tmpl w:val="42646C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23D6F"/>
    <w:multiLevelType w:val="hybridMultilevel"/>
    <w:tmpl w:val="78C23D2E"/>
    <w:lvl w:ilvl="0" w:tplc="73E6E2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0CE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AA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2D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E4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6B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0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87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20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83999">
    <w:abstractNumId w:val="7"/>
  </w:num>
  <w:num w:numId="2" w16cid:durableId="1874659193">
    <w:abstractNumId w:val="0"/>
  </w:num>
  <w:num w:numId="3" w16cid:durableId="1988824625">
    <w:abstractNumId w:val="2"/>
  </w:num>
  <w:num w:numId="4" w16cid:durableId="2086106178">
    <w:abstractNumId w:val="6"/>
  </w:num>
  <w:num w:numId="5" w16cid:durableId="1737967414">
    <w:abstractNumId w:val="1"/>
  </w:num>
  <w:num w:numId="6" w16cid:durableId="1253276542">
    <w:abstractNumId w:val="5"/>
  </w:num>
  <w:num w:numId="7" w16cid:durableId="1054935104">
    <w:abstractNumId w:val="3"/>
  </w:num>
  <w:num w:numId="8" w16cid:durableId="1519538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6B75"/>
    <w:rsid w:val="00081063"/>
    <w:rsid w:val="00092EB5"/>
    <w:rsid w:val="000A04C9"/>
    <w:rsid w:val="000B6F6F"/>
    <w:rsid w:val="000C68BA"/>
    <w:rsid w:val="000C6B6F"/>
    <w:rsid w:val="000F2B85"/>
    <w:rsid w:val="0011061F"/>
    <w:rsid w:val="0011381D"/>
    <w:rsid w:val="00142FEF"/>
    <w:rsid w:val="00173F0C"/>
    <w:rsid w:val="001B3227"/>
    <w:rsid w:val="001C2218"/>
    <w:rsid w:val="001D645F"/>
    <w:rsid w:val="00225FB6"/>
    <w:rsid w:val="002313C6"/>
    <w:rsid w:val="002327B5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3BCC"/>
    <w:rsid w:val="00414E79"/>
    <w:rsid w:val="00416033"/>
    <w:rsid w:val="0042067E"/>
    <w:rsid w:val="004233AE"/>
    <w:rsid w:val="00440D30"/>
    <w:rsid w:val="00451995"/>
    <w:rsid w:val="00463679"/>
    <w:rsid w:val="00473C11"/>
    <w:rsid w:val="004A5252"/>
    <w:rsid w:val="004B287C"/>
    <w:rsid w:val="004B413A"/>
    <w:rsid w:val="004C0571"/>
    <w:rsid w:val="004C78B0"/>
    <w:rsid w:val="004D26A1"/>
    <w:rsid w:val="00521790"/>
    <w:rsid w:val="005729A0"/>
    <w:rsid w:val="00597ACB"/>
    <w:rsid w:val="005D6437"/>
    <w:rsid w:val="005E6622"/>
    <w:rsid w:val="005E745E"/>
    <w:rsid w:val="005F5390"/>
    <w:rsid w:val="0060617F"/>
    <w:rsid w:val="00607F19"/>
    <w:rsid w:val="00613965"/>
    <w:rsid w:val="00623D4E"/>
    <w:rsid w:val="00625D7C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7B082D"/>
    <w:rsid w:val="0081219F"/>
    <w:rsid w:val="00812F56"/>
    <w:rsid w:val="00831E91"/>
    <w:rsid w:val="00872DC6"/>
    <w:rsid w:val="008760F6"/>
    <w:rsid w:val="00890D4B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9F0649"/>
    <w:rsid w:val="00A074B5"/>
    <w:rsid w:val="00A11355"/>
    <w:rsid w:val="00A20A96"/>
    <w:rsid w:val="00A345C1"/>
    <w:rsid w:val="00A3668C"/>
    <w:rsid w:val="00A47AD9"/>
    <w:rsid w:val="00A55BC5"/>
    <w:rsid w:val="00A8112E"/>
    <w:rsid w:val="00AA0284"/>
    <w:rsid w:val="00AB13B8"/>
    <w:rsid w:val="00AE5147"/>
    <w:rsid w:val="00AE5F41"/>
    <w:rsid w:val="00B05425"/>
    <w:rsid w:val="00B05B1A"/>
    <w:rsid w:val="00B065FD"/>
    <w:rsid w:val="00B428F8"/>
    <w:rsid w:val="00B456FF"/>
    <w:rsid w:val="00B500D7"/>
    <w:rsid w:val="00B56CB8"/>
    <w:rsid w:val="00B63D69"/>
    <w:rsid w:val="00B63E0E"/>
    <w:rsid w:val="00BA1320"/>
    <w:rsid w:val="00BD0663"/>
    <w:rsid w:val="00BF1EC3"/>
    <w:rsid w:val="00BF282B"/>
    <w:rsid w:val="00C0363D"/>
    <w:rsid w:val="00C10045"/>
    <w:rsid w:val="00C5116C"/>
    <w:rsid w:val="00C53BD0"/>
    <w:rsid w:val="00C641A1"/>
    <w:rsid w:val="00C85A21"/>
    <w:rsid w:val="00C87862"/>
    <w:rsid w:val="00CD65E8"/>
    <w:rsid w:val="00D057FC"/>
    <w:rsid w:val="00D15780"/>
    <w:rsid w:val="00D21D96"/>
    <w:rsid w:val="00D22966"/>
    <w:rsid w:val="00D731D2"/>
    <w:rsid w:val="00D96D7A"/>
    <w:rsid w:val="00DA76F6"/>
    <w:rsid w:val="00DC59E4"/>
    <w:rsid w:val="00DC6E79"/>
    <w:rsid w:val="00DD3D57"/>
    <w:rsid w:val="00DF152D"/>
    <w:rsid w:val="00E11731"/>
    <w:rsid w:val="00E2636C"/>
    <w:rsid w:val="00E628C1"/>
    <w:rsid w:val="00E71ACF"/>
    <w:rsid w:val="00E80C6C"/>
    <w:rsid w:val="00E83740"/>
    <w:rsid w:val="00EF388D"/>
    <w:rsid w:val="00F30613"/>
    <w:rsid w:val="00F4117C"/>
    <w:rsid w:val="00F57801"/>
    <w:rsid w:val="00F66187"/>
    <w:rsid w:val="00F70B9C"/>
    <w:rsid w:val="00FA0781"/>
    <w:rsid w:val="00FA5468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727F9F1B-B508-4CD9-937C-AB27CE7F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customStyle="1" w:styleId="IngetavstndChar">
    <w:name w:val="Inget avstånd Char"/>
    <w:basedOn w:val="Standardstycketeckensnitt"/>
    <w:link w:val="Ingetavstnd"/>
    <w:uiPriority w:val="1"/>
    <w:rsid w:val="004233AE"/>
  </w:style>
  <w:style w:type="paragraph" w:styleId="Liststycke">
    <w:name w:val="List Paragraph"/>
    <w:basedOn w:val="Normal"/>
    <w:uiPriority w:val="34"/>
    <w:qFormat/>
    <w:rsid w:val="004233AE"/>
    <w:pPr>
      <w:ind w:left="720"/>
      <w:contextualSpacing/>
    </w:pPr>
  </w:style>
  <w:style w:type="paragraph" w:customStyle="1" w:styleId="Default">
    <w:name w:val="Default"/>
    <w:rsid w:val="004233AE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D77EB-A1CE-4623-A207-D60295DD3E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BA5AC-D060-44DF-862B-A2306F94B54F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3.xml><?xml version="1.0" encoding="utf-8"?>
<ds:datastoreItem xmlns:ds="http://schemas.openxmlformats.org/officeDocument/2006/customXml" ds:itemID="{40821B50-D34C-4AAB-B6BB-15C724494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 på omvårdnadsåtgärder vid vård i livets slutskede</dc:title>
  <dc:subject/>
  <dc:creator>karin.malmberg@aldrevardomsorg.goteborg.se</dc:creator>
  <dc:description/>
  <cp:lastModifiedBy>Karin Malmberg</cp:lastModifiedBy>
  <cp:revision>2</cp:revision>
  <cp:lastPrinted>2017-01-05T15:29:00Z</cp:lastPrinted>
  <dcterms:created xsi:type="dcterms:W3CDTF">2025-08-21T09:14:00Z</dcterms:created>
  <dcterms:modified xsi:type="dcterms:W3CDTF">2025-08-21T09:14:00Z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